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2" w:rsidRDefault="00F7166A" w:rsidP="00E939D8">
      <w:pPr>
        <w:pStyle w:val="3"/>
        <w:shd w:val="clear" w:color="auto" w:fill="auto"/>
        <w:spacing w:after="0"/>
        <w:ind w:left="-85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B4BFC">
        <w:rPr>
          <w:rFonts w:ascii="Times New Roman" w:hAnsi="Times New Roman" w:cs="Times New Roman"/>
          <w:sz w:val="28"/>
          <w:szCs w:val="28"/>
        </w:rPr>
        <w:t>ПОЯСНИТЕЛЬНАЯ ЗАПИСКА К ГОДОВОМУ ОТЧЕТУ ОБ ИСПОЛНЕНИИ МЕРОПРИЯТИЙ МУНИЦИПАЛЬНОЙ ПРОГРАММЫ</w:t>
      </w:r>
      <w:r w:rsidR="00B855E8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образования» на 2019-2024 годы на 01.01.2022</w:t>
      </w:r>
    </w:p>
    <w:p w:rsidR="00575077" w:rsidRPr="00B855E8" w:rsidRDefault="00575077" w:rsidP="00E939D8">
      <w:pPr>
        <w:pStyle w:val="3"/>
        <w:shd w:val="clear" w:color="auto" w:fill="auto"/>
        <w:spacing w:after="0"/>
        <w:ind w:left="-85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75077" w:rsidRPr="00575077" w:rsidRDefault="00575077" w:rsidP="00575077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7507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Финансирование муниципальной программы составило 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6</w:t>
      </w:r>
      <w:r w:rsidRPr="0057507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% или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544002,2</w:t>
      </w:r>
      <w:r w:rsidRPr="0057507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тыс. руб. </w:t>
      </w:r>
    </w:p>
    <w:p w:rsidR="00575077" w:rsidRPr="00575077" w:rsidRDefault="00575077" w:rsidP="00575077">
      <w:pPr>
        <w:widowControl w:val="0"/>
        <w:autoSpaceDE w:val="0"/>
        <w:autoSpaceDN w:val="0"/>
        <w:adjustRightInd w:val="0"/>
        <w:ind w:left="-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75077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Показатели, характеризующие выполнение мероприятий достигнуты.</w:t>
      </w:r>
    </w:p>
    <w:p w:rsidR="001B4BFC" w:rsidRPr="00575077" w:rsidRDefault="001B4BFC" w:rsidP="00E939D8">
      <w:pPr>
        <w:pStyle w:val="3"/>
        <w:shd w:val="clear" w:color="auto" w:fill="auto"/>
        <w:spacing w:after="0"/>
        <w:ind w:left="-85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B4BFC" w:rsidRPr="001B4BFC" w:rsidRDefault="001B4BFC" w:rsidP="00E939D8">
      <w:pPr>
        <w:pStyle w:val="3"/>
        <w:shd w:val="clear" w:color="auto" w:fill="auto"/>
        <w:spacing w:after="0"/>
        <w:ind w:left="-851" w:firstLine="0"/>
        <w:rPr>
          <w:rFonts w:ascii="Times New Roman" w:hAnsi="Times New Roman" w:cs="Times New Roman"/>
          <w:sz w:val="28"/>
          <w:szCs w:val="28"/>
        </w:rPr>
      </w:pPr>
    </w:p>
    <w:p w:rsidR="003B0D02" w:rsidRPr="003B0D02" w:rsidRDefault="003B0D02" w:rsidP="00575077">
      <w:pPr>
        <w:widowControl w:val="0"/>
        <w:spacing w:line="276" w:lineRule="auto"/>
        <w:ind w:left="-851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Баяндаевском районе функционируют 12 муниципальных образовательных организаций, реализующих программы дошкольного образования, 14 образовательных организаций, реализующих общее образование, 3 группы кратковременного пребывания детей </w:t>
      </w:r>
      <w:r w:rsidR="00DB3BE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5-6 лет и 2 организации, реализующие дополнительное образование. </w:t>
      </w:r>
    </w:p>
    <w:p w:rsidR="003B0D02" w:rsidRPr="003B0D02" w:rsidRDefault="003B0D02" w:rsidP="00E939D8">
      <w:pPr>
        <w:widowControl w:val="0"/>
        <w:spacing w:line="276" w:lineRule="auto"/>
        <w:ind w:left="-851" w:righ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Услугой дошкольного образования целого дня в муниципальных учреждениях охвачено 91%. Кроме того, открыты и действуют 3 группы кратковременного пребывания детей 5-6 лет в Хатар-Хадайской, Гаханской СОШ, Кокоринской ООШ. </w:t>
      </w:r>
    </w:p>
    <w:p w:rsidR="003B0D02" w:rsidRPr="003B0D02" w:rsidRDefault="003B0D02" w:rsidP="00E939D8">
      <w:pPr>
        <w:widowControl w:val="0"/>
        <w:spacing w:line="276" w:lineRule="auto"/>
        <w:ind w:left="-851" w:right="14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Общее количество обучающихся в общеобразовательных школах на 1 сентября 2021 года – 1755 человек.</w:t>
      </w:r>
      <w:r w:rsidRPr="003B0D02">
        <w:rPr>
          <w:rFonts w:ascii="Calibri" w:eastAsia="Calibri" w:hAnsi="Calibri" w:cs="Times New Roman"/>
          <w:color w:val="auto"/>
          <w:sz w:val="28"/>
          <w:szCs w:val="28"/>
          <w:lang w:val="ru-RU" w:eastAsia="en-US"/>
        </w:rPr>
        <w:t xml:space="preserve"> </w:t>
      </w:r>
      <w:r w:rsidRPr="003B0D0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Государственную итоговую аттестацию в форме Единого государственного экзамена прошли 69 выпускников. Получили аттестат о среднем образовании с отличием 6 выпускников.</w:t>
      </w:r>
    </w:p>
    <w:p w:rsidR="003B0D02" w:rsidRPr="003B0D02" w:rsidRDefault="003B0D02" w:rsidP="00E90330">
      <w:pPr>
        <w:widowControl w:val="0"/>
        <w:spacing w:line="276" w:lineRule="auto"/>
        <w:ind w:left="-851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Количество воспитанников в детских садах на 01.09.2021 года составило 616 человек. </w:t>
      </w:r>
    </w:p>
    <w:p w:rsidR="003B0D02" w:rsidRPr="003B0D02" w:rsidRDefault="003B0D02" w:rsidP="00E939D8">
      <w:pPr>
        <w:widowControl w:val="0"/>
        <w:spacing w:line="276" w:lineRule="auto"/>
        <w:ind w:left="-851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общеобразовательных учреждениях работают 328 педагогических работников, в т.ч. 210 учителей предметников.</w:t>
      </w:r>
    </w:p>
    <w:p w:rsidR="003B0D02" w:rsidRDefault="003B0D02" w:rsidP="00E939D8">
      <w:pPr>
        <w:widowControl w:val="0"/>
        <w:autoSpaceDE w:val="0"/>
        <w:autoSpaceDN w:val="0"/>
        <w:adjustRightInd w:val="0"/>
        <w:ind w:left="-851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Обновление контингента образования за последние 3 года составляет 24,3%. </w:t>
      </w:r>
      <w:r w:rsidR="00E9033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ровень обеспеченности кадрами в образовательными организациями составляет 93 %, в </w:t>
      </w:r>
      <w:proofErr w:type="gramStart"/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дошкольных</w:t>
      </w:r>
      <w:proofErr w:type="gramEnd"/>
      <w:r w:rsidRPr="003B0D0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100 %.</w:t>
      </w:r>
    </w:p>
    <w:p w:rsidR="00E939D8" w:rsidRPr="00E939D8" w:rsidRDefault="00E939D8" w:rsidP="00E939D8">
      <w:pPr>
        <w:spacing w:line="276" w:lineRule="auto"/>
        <w:ind w:left="-851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939D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Дополнительным образованием на декабрь 2021года охвачено 1656 человек в организациях дополнительного образования, что составило 62,6 % от общего количества детей от 5 до 18 лет. На базе МБУ ДО ДДТ действует 10 творческих объединений, в них 27 групп по годам обучения. На базе МБУ ДО ДЮСШ организованы объединения по 8 видам спорта: легкая атлетика, вольная борьба, волейбол, стрельба из лука, футбол, гиревой спорт, шашки, шахматы. Дополнительное образование также реализуется на базе 7 общеобразовательных организаций.</w:t>
      </w:r>
    </w:p>
    <w:p w:rsidR="00E939D8" w:rsidRPr="00E939D8" w:rsidRDefault="00E939D8" w:rsidP="00E90330">
      <w:pPr>
        <w:spacing w:line="276" w:lineRule="auto"/>
        <w:ind w:left="-851"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E939D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Проведен капитальный ремонт спортивного зала МБОУ Половинская СОШ, выборочный капитальный ремонт МБОУ Половинская СОШ. Продолжается строительство Баяндаевской СОШ.</w:t>
      </w:r>
    </w:p>
    <w:p w:rsidR="003B0D02" w:rsidRDefault="003B0D02" w:rsidP="00E939D8">
      <w:pPr>
        <w:widowControl w:val="0"/>
        <w:autoSpaceDE w:val="0"/>
        <w:autoSpaceDN w:val="0"/>
        <w:adjustRightInd w:val="0"/>
        <w:ind w:left="-851"/>
        <w:jc w:val="right"/>
        <w:outlineLvl w:val="2"/>
        <w:rPr>
          <w:rFonts w:ascii="Arial" w:eastAsia="Calibri" w:hAnsi="Arial" w:cs="Arial"/>
          <w:color w:val="auto"/>
          <w:lang w:val="ru-RU" w:eastAsia="en-US"/>
        </w:rPr>
      </w:pPr>
    </w:p>
    <w:p w:rsidR="00545891" w:rsidRPr="00545891" w:rsidRDefault="00545891" w:rsidP="00545891">
      <w:pPr>
        <w:widowControl w:val="0"/>
        <w:autoSpaceDE w:val="0"/>
        <w:autoSpaceDN w:val="0"/>
        <w:adjustRightInd w:val="0"/>
        <w:jc w:val="right"/>
        <w:outlineLvl w:val="2"/>
        <w:rPr>
          <w:rFonts w:ascii="Arial" w:eastAsia="Calibri" w:hAnsi="Arial" w:cs="Arial"/>
          <w:color w:val="auto"/>
          <w:lang w:val="ru-RU" w:eastAsia="en-US"/>
        </w:rPr>
      </w:pPr>
      <w:bookmarkStart w:id="0" w:name="_GoBack"/>
      <w:bookmarkEnd w:id="0"/>
      <w:r w:rsidRPr="00545891">
        <w:rPr>
          <w:rFonts w:ascii="Arial" w:eastAsia="Calibri" w:hAnsi="Arial" w:cs="Arial"/>
          <w:color w:val="auto"/>
          <w:lang w:val="ru-RU" w:eastAsia="en-US"/>
        </w:rPr>
        <w:lastRenderedPageBreak/>
        <w:t>Приложение</w:t>
      </w:r>
    </w:p>
    <w:p w:rsidR="00545891" w:rsidRPr="00545891" w:rsidRDefault="00545891" w:rsidP="0054589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auto"/>
          <w:lang w:val="ru-RU" w:eastAsia="en-US"/>
        </w:rPr>
      </w:pPr>
      <w:r w:rsidRPr="00545891">
        <w:rPr>
          <w:rFonts w:ascii="Arial" w:eastAsia="Calibri" w:hAnsi="Arial" w:cs="Arial"/>
          <w:color w:val="auto"/>
          <w:lang w:val="ru-RU" w:eastAsia="en-US"/>
        </w:rPr>
        <w:t>к пояснительной записке</w:t>
      </w:r>
    </w:p>
    <w:p w:rsidR="00545891" w:rsidRPr="00545891" w:rsidRDefault="00545891" w:rsidP="0054589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auto"/>
          <w:lang w:val="ru-RU" w:eastAsia="en-US"/>
        </w:rPr>
      </w:pPr>
    </w:p>
    <w:p w:rsidR="00545891" w:rsidRPr="00545891" w:rsidRDefault="00545891" w:rsidP="005458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lang w:val="ru-RU" w:eastAsia="en-US"/>
        </w:rPr>
      </w:pPr>
      <w:bookmarkStart w:id="1" w:name="Par2415"/>
      <w:bookmarkEnd w:id="1"/>
      <w:r w:rsidRPr="00545891">
        <w:rPr>
          <w:rFonts w:ascii="Arial" w:eastAsia="Calibri" w:hAnsi="Arial" w:cs="Arial"/>
          <w:color w:val="auto"/>
          <w:lang w:val="ru-RU" w:eastAsia="en-US"/>
        </w:rPr>
        <w:t>ИНФОРМАЦИЯ</w:t>
      </w:r>
    </w:p>
    <w:p w:rsidR="00545891" w:rsidRPr="00545891" w:rsidRDefault="00545891" w:rsidP="005458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lang w:val="ru-RU" w:eastAsia="en-US"/>
        </w:rPr>
      </w:pPr>
      <w:r w:rsidRPr="00545891">
        <w:rPr>
          <w:rFonts w:ascii="Arial" w:eastAsia="Calibri" w:hAnsi="Arial" w:cs="Arial"/>
          <w:color w:val="auto"/>
          <w:lang w:val="ru-RU" w:eastAsia="en-US"/>
        </w:rPr>
        <w:t>ОБ ИЗМЕНЕНИЯХ ОБЪЕМОВ ФИНАНСИРОВАНИЯ ЦЕЛЕВЫХ ПОКАЗАТЕЛЕЙ</w:t>
      </w:r>
    </w:p>
    <w:p w:rsidR="00545891" w:rsidRPr="00545891" w:rsidRDefault="00545891" w:rsidP="005458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auto"/>
          <w:lang w:val="ru-RU" w:eastAsia="en-US"/>
        </w:rPr>
      </w:pPr>
      <w:r w:rsidRPr="00545891">
        <w:rPr>
          <w:rFonts w:ascii="Arial" w:eastAsia="Calibri" w:hAnsi="Arial" w:cs="Arial"/>
          <w:color w:val="auto"/>
          <w:lang w:val="ru-RU" w:eastAsia="en-US"/>
        </w:rPr>
        <w:t>МУНИЦИПАЛЬНОЙ ПРОГРАММЫ В 2021 ГОДУ</w:t>
      </w:r>
    </w:p>
    <w:tbl>
      <w:tblPr>
        <w:tblpPr w:leftFromText="180" w:rightFromText="180" w:vertAnchor="text" w:horzAnchor="page" w:tblpX="148" w:tblpY="515"/>
        <w:tblW w:w="113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950"/>
        <w:gridCol w:w="1268"/>
        <w:gridCol w:w="1849"/>
        <w:gridCol w:w="1982"/>
        <w:gridCol w:w="2276"/>
      </w:tblGrid>
      <w:tr w:rsidR="00E90804" w:rsidRPr="00545891" w:rsidTr="003B4A8E">
        <w:trPr>
          <w:gridAfter w:val="3"/>
          <w:wAfter w:w="6107" w:type="dxa"/>
          <w:trHeight w:val="453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Источники финансирования / Наименование целевого показателя</w:t>
            </w:r>
          </w:p>
        </w:tc>
      </w:tr>
      <w:tr w:rsidR="00E90804" w:rsidRPr="00545891" w:rsidTr="003B4A8E">
        <w:trPr>
          <w:trHeight w:val="916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Редакция программы от 10.08.2021</w:t>
            </w:r>
          </w:p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N 166п/21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Редакция программы от 30.08.2021</w:t>
            </w:r>
          </w:p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highlight w:val="yellow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N 175п/21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Редакция программы от 12.04.2022</w:t>
            </w:r>
          </w:p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sz w:val="20"/>
                <w:szCs w:val="20"/>
                <w:highlight w:val="yellow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sz w:val="20"/>
                <w:szCs w:val="20"/>
                <w:lang w:val="ru-RU" w:eastAsia="en-US"/>
              </w:rPr>
              <w:t>N 66п/22</w:t>
            </w:r>
          </w:p>
        </w:tc>
      </w:tr>
      <w:tr w:rsidR="00B56A73" w:rsidRPr="00545891" w:rsidTr="003B4A8E">
        <w:trPr>
          <w:trHeight w:val="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lang w:val="ru-RU"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lang w:val="ru-RU" w:eastAsia="en-US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lang w:val="ru-RU" w:eastAsia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lang w:val="ru-RU"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lang w:val="ru-RU" w:eastAsia="en-US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color w:val="auto"/>
                <w:lang w:val="ru-RU" w:eastAsia="en-US"/>
              </w:rPr>
              <w:t>7</w:t>
            </w:r>
          </w:p>
          <w:p w:rsidR="00B56A73" w:rsidRPr="00545891" w:rsidRDefault="00B56A73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auto"/>
                <w:lang w:val="ru-RU" w:eastAsia="en-US"/>
              </w:rPr>
            </w:pPr>
          </w:p>
        </w:tc>
      </w:tr>
      <w:tr w:rsidR="00E90804" w:rsidRPr="00545891" w:rsidTr="003B4A8E">
        <w:trPr>
          <w:trHeight w:val="5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  <w:r w:rsidRPr="00545891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  <w:t>Развитие образования Баяндаевского района   на 2019 – 2024 годы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413170,4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413210,4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566660,0</w:t>
            </w:r>
          </w:p>
        </w:tc>
      </w:tr>
      <w:tr w:rsidR="00E90804" w:rsidRPr="00545891" w:rsidTr="003B4A8E">
        <w:trPr>
          <w:trHeight w:val="54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МБ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65416,4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65456,4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109542,2</w:t>
            </w:r>
          </w:p>
        </w:tc>
      </w:tr>
      <w:tr w:rsidR="00E90804" w:rsidRPr="00545891" w:rsidTr="003B4A8E">
        <w:trPr>
          <w:trHeight w:val="54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ОБ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347754,0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347754,0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val="ru-RU" w:eastAsia="en-US"/>
              </w:rPr>
              <w:t>457117,8</w:t>
            </w:r>
          </w:p>
        </w:tc>
      </w:tr>
      <w:tr w:rsidR="00E90804" w:rsidRPr="00545891" w:rsidTr="003B4A8E">
        <w:trPr>
          <w:trHeight w:val="5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  <w:r w:rsidRPr="00545891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  <w:r w:rsidRPr="00545891"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  <w:t>Подпрограмма "Повышение доступности и качества дошкольного образования в МО "Баяндаевский район" на 2019-24 годы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77248,8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77248,8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  <w:t>99719,5</w:t>
            </w:r>
          </w:p>
        </w:tc>
      </w:tr>
      <w:tr w:rsidR="00E90804" w:rsidRPr="00545891" w:rsidTr="003B4A8E">
        <w:trPr>
          <w:trHeight w:val="54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МБ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3758,5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3758,5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11422,9</w:t>
            </w:r>
          </w:p>
        </w:tc>
      </w:tr>
      <w:tr w:rsidR="00E90804" w:rsidRPr="00545891" w:rsidTr="003B4A8E">
        <w:trPr>
          <w:trHeight w:val="54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ОБ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73490,3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73490,3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0804" w:rsidRPr="00545891" w:rsidRDefault="00E90804" w:rsidP="003B4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</w:pPr>
            <w:r w:rsidRPr="0054589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ru-RU" w:eastAsia="en-US"/>
              </w:rPr>
              <w:t>88296,6</w:t>
            </w:r>
          </w:p>
        </w:tc>
      </w:tr>
      <w:tr w:rsidR="00F61CB7" w:rsidRPr="00545891" w:rsidTr="00FB4A55">
        <w:trPr>
          <w:trHeight w:val="22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CB7" w:rsidRDefault="009419CB" w:rsidP="00F61CB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Default="00F61CB7" w:rsidP="00F61CB7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Подпрограмма "Повышение доступности и качества общего образования в МО "Баяндаевский район" на 2019-2024 годы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B855E8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B855E8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286939,9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B855E8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286979,9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B855E8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414302,3</w:t>
            </w:r>
          </w:p>
        </w:tc>
      </w:tr>
      <w:tr w:rsidR="00F61CB7" w:rsidRPr="00545891" w:rsidTr="00FB4A55">
        <w:trPr>
          <w:trHeight w:val="33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CB7" w:rsidRDefault="00F61CB7" w:rsidP="00F61CB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545891" w:rsidRDefault="00F61CB7" w:rsidP="00F61CB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17593,2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17633,2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56414,1</w:t>
            </w:r>
          </w:p>
        </w:tc>
      </w:tr>
      <w:tr w:rsidR="00F61CB7" w:rsidRPr="00545891" w:rsidTr="00FB4A55">
        <w:trPr>
          <w:trHeight w:val="31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B7" w:rsidRDefault="00F61CB7" w:rsidP="00F61CB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545891" w:rsidRDefault="00F61CB7" w:rsidP="00F61CB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269346,7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269346,7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1CB7" w:rsidRPr="00642B29" w:rsidRDefault="00F61CB7" w:rsidP="00F61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357888,2</w:t>
            </w:r>
          </w:p>
        </w:tc>
      </w:tr>
      <w:tr w:rsidR="009419CB" w:rsidRPr="00545891" w:rsidTr="0032221C">
        <w:trPr>
          <w:trHeight w:val="25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CB" w:rsidRPr="009419CB" w:rsidRDefault="009419CB" w:rsidP="009419C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Default="009419CB" w:rsidP="009419C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Подпрограмма "Повышение доступности и качества дополнительного образования детей в МО "Баяндаевский район" на 2019-24 годы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27399,8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27399,8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31290,0</w:t>
            </w:r>
          </w:p>
        </w:tc>
      </w:tr>
      <w:tr w:rsidR="009419CB" w:rsidRPr="00545891" w:rsidTr="0032221C">
        <w:trPr>
          <w:trHeight w:val="24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CB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545891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26034,3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26034,3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26364,4</w:t>
            </w:r>
          </w:p>
        </w:tc>
      </w:tr>
      <w:tr w:rsidR="009419CB" w:rsidRPr="00545891" w:rsidTr="0032221C">
        <w:trPr>
          <w:trHeight w:val="40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B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545891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1365,5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1365,5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4925,6</w:t>
            </w:r>
          </w:p>
        </w:tc>
      </w:tr>
      <w:tr w:rsidR="009419CB" w:rsidRPr="00545891" w:rsidTr="00972FB1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9CB" w:rsidRPr="009419CB" w:rsidRDefault="009419CB" w:rsidP="009419C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9A03A0" w:rsidRDefault="009419CB" w:rsidP="009419C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A03A0">
              <w:rPr>
                <w:rFonts w:ascii="Courier New" w:hAnsi="Courier New" w:cs="Courier New"/>
                <w:b/>
                <w:bCs/>
                <w:sz w:val="20"/>
                <w:szCs w:val="20"/>
              </w:rPr>
              <w:t>"Организация отдыха и оздоровления детей в МО "Баяндаевский район" на 2019-2024 годы"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4179,5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4179,5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B855E8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4191,5</w:t>
            </w:r>
          </w:p>
        </w:tc>
      </w:tr>
      <w:tr w:rsidR="009419CB" w:rsidRPr="00545891" w:rsidTr="00972FB1">
        <w:trPr>
          <w:trHeight w:val="34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9CB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545891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1480,7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1480,7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1343,4</w:t>
            </w:r>
          </w:p>
        </w:tc>
      </w:tr>
      <w:tr w:rsidR="009419CB" w:rsidRPr="00545891" w:rsidTr="00972FB1">
        <w:trPr>
          <w:trHeight w:val="28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CB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545891" w:rsidRDefault="009419CB" w:rsidP="009419C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3698,8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3698,8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19CB" w:rsidRPr="00642B29" w:rsidRDefault="009419CB" w:rsidP="009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2848,1</w:t>
            </w:r>
          </w:p>
        </w:tc>
      </w:tr>
      <w:tr w:rsidR="00642B29" w:rsidRPr="00545891" w:rsidTr="004A3D30">
        <w:trPr>
          <w:trHeight w:val="37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29" w:rsidRDefault="00642B29" w:rsidP="00642B2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  <w:r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Default="00642B29" w:rsidP="00642B29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Подпрограмма "Обеспечение деятельности Управления образования администрации МО "Баяндаевский район"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B855E8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B855E8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17402,4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B855E8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17402,4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B855E8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5E8">
              <w:rPr>
                <w:rFonts w:ascii="Times New Roman" w:hAnsi="Times New Roman" w:cs="Times New Roman"/>
                <w:b/>
                <w:sz w:val="20"/>
                <w:szCs w:val="20"/>
              </w:rPr>
              <w:t>17156,7</w:t>
            </w:r>
          </w:p>
        </w:tc>
      </w:tr>
      <w:tr w:rsidR="00642B29" w:rsidRPr="00545891" w:rsidTr="004A3D30">
        <w:trPr>
          <w:trHeight w:val="1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29" w:rsidRDefault="00642B29" w:rsidP="00642B2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545891" w:rsidRDefault="00642B29" w:rsidP="00642B2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16549,8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16549,8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13997,4</w:t>
            </w:r>
          </w:p>
        </w:tc>
      </w:tr>
      <w:tr w:rsidR="00642B29" w:rsidRPr="00545891" w:rsidTr="004A3D30">
        <w:trPr>
          <w:trHeight w:val="465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29" w:rsidRDefault="00642B29" w:rsidP="00642B2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545891" w:rsidRDefault="00642B29" w:rsidP="00642B29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sz w:val="20"/>
                <w:szCs w:val="20"/>
                <w:lang w:val="ru-RU"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852,6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852,6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B29" w:rsidRPr="00642B29" w:rsidRDefault="00642B29" w:rsidP="00642B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ru-RU" w:eastAsia="en-US"/>
              </w:rPr>
            </w:pPr>
            <w:r w:rsidRPr="00642B29">
              <w:rPr>
                <w:rFonts w:ascii="Times New Roman" w:hAnsi="Times New Roman" w:cs="Times New Roman"/>
                <w:sz w:val="20"/>
                <w:szCs w:val="20"/>
              </w:rPr>
              <w:t>3159,3</w:t>
            </w:r>
          </w:p>
        </w:tc>
      </w:tr>
    </w:tbl>
    <w:p w:rsidR="00545891" w:rsidRPr="00545891" w:rsidRDefault="00545891" w:rsidP="00075C4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sectPr w:rsidR="00545891" w:rsidRPr="00545891">
      <w:type w:val="continuous"/>
      <w:pgSz w:w="11905" w:h="16837"/>
      <w:pgMar w:top="1176" w:right="848" w:bottom="1301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EE" w:rsidRDefault="001471EE">
      <w:r>
        <w:separator/>
      </w:r>
    </w:p>
  </w:endnote>
  <w:endnote w:type="continuationSeparator" w:id="0">
    <w:p w:rsidR="001471EE" w:rsidRDefault="0014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EE" w:rsidRDefault="001471EE"/>
  </w:footnote>
  <w:footnote w:type="continuationSeparator" w:id="0">
    <w:p w:rsidR="001471EE" w:rsidRDefault="001471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AD"/>
    <w:multiLevelType w:val="multilevel"/>
    <w:tmpl w:val="3A74E2CC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E4C42"/>
    <w:multiLevelType w:val="hybridMultilevel"/>
    <w:tmpl w:val="18D06B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E200F2"/>
    <w:multiLevelType w:val="multilevel"/>
    <w:tmpl w:val="D91206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D263A"/>
    <w:multiLevelType w:val="multilevel"/>
    <w:tmpl w:val="973C6C9E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)%2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-1200" w:hanging="2160"/>
      </w:pPr>
      <w:rPr>
        <w:rFonts w:hint="default"/>
      </w:rPr>
    </w:lvl>
  </w:abstractNum>
  <w:abstractNum w:abstractNumId="4">
    <w:nsid w:val="34B5357C"/>
    <w:multiLevelType w:val="multilevel"/>
    <w:tmpl w:val="13889B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053FE7"/>
    <w:multiLevelType w:val="hybridMultilevel"/>
    <w:tmpl w:val="6504A08A"/>
    <w:lvl w:ilvl="0" w:tplc="04190011">
      <w:start w:val="1"/>
      <w:numFmt w:val="decimal"/>
      <w:lvlText w:val="%1)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>
    <w:nsid w:val="578010F1"/>
    <w:multiLevelType w:val="hybridMultilevel"/>
    <w:tmpl w:val="200231B6"/>
    <w:lvl w:ilvl="0" w:tplc="ECF03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C86975"/>
    <w:multiLevelType w:val="hybridMultilevel"/>
    <w:tmpl w:val="5794281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803AD7"/>
    <w:multiLevelType w:val="hybridMultilevel"/>
    <w:tmpl w:val="2E10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530B"/>
    <w:multiLevelType w:val="multilevel"/>
    <w:tmpl w:val="2B7CBA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6AD"/>
    <w:multiLevelType w:val="hybridMultilevel"/>
    <w:tmpl w:val="7DBAC960"/>
    <w:lvl w:ilvl="0" w:tplc="ECF03E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2"/>
    <w:rsid w:val="00075C4A"/>
    <w:rsid w:val="000C2B6B"/>
    <w:rsid w:val="00124225"/>
    <w:rsid w:val="001471EE"/>
    <w:rsid w:val="00185552"/>
    <w:rsid w:val="001B4BFC"/>
    <w:rsid w:val="001C2205"/>
    <w:rsid w:val="002F6984"/>
    <w:rsid w:val="003B0D02"/>
    <w:rsid w:val="003B4A8E"/>
    <w:rsid w:val="00493432"/>
    <w:rsid w:val="00517555"/>
    <w:rsid w:val="00545891"/>
    <w:rsid w:val="0057320A"/>
    <w:rsid w:val="00575077"/>
    <w:rsid w:val="00642B29"/>
    <w:rsid w:val="00657ECE"/>
    <w:rsid w:val="006F063B"/>
    <w:rsid w:val="00716B91"/>
    <w:rsid w:val="00793E90"/>
    <w:rsid w:val="007B5B02"/>
    <w:rsid w:val="007D395B"/>
    <w:rsid w:val="008A0A8E"/>
    <w:rsid w:val="009419CB"/>
    <w:rsid w:val="009610D6"/>
    <w:rsid w:val="00963326"/>
    <w:rsid w:val="009A375B"/>
    <w:rsid w:val="009F7DBC"/>
    <w:rsid w:val="00A744DA"/>
    <w:rsid w:val="00B56A73"/>
    <w:rsid w:val="00B82169"/>
    <w:rsid w:val="00B855E8"/>
    <w:rsid w:val="00BA6D8D"/>
    <w:rsid w:val="00BC0060"/>
    <w:rsid w:val="00BF2F27"/>
    <w:rsid w:val="00C60B05"/>
    <w:rsid w:val="00C65EBF"/>
    <w:rsid w:val="00C87C94"/>
    <w:rsid w:val="00C94A48"/>
    <w:rsid w:val="00CD6B8F"/>
    <w:rsid w:val="00D219D5"/>
    <w:rsid w:val="00D931FA"/>
    <w:rsid w:val="00DB3BE6"/>
    <w:rsid w:val="00DD19FB"/>
    <w:rsid w:val="00DF3BCD"/>
    <w:rsid w:val="00E208DA"/>
    <w:rsid w:val="00E90330"/>
    <w:rsid w:val="00E90804"/>
    <w:rsid w:val="00E939D8"/>
    <w:rsid w:val="00F61CB7"/>
    <w:rsid w:val="00F7166A"/>
    <w:rsid w:val="00F779C0"/>
    <w:rsid w:val="00FC6D98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80" w:line="278" w:lineRule="exact"/>
      <w:ind w:hanging="360"/>
      <w:jc w:val="center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ind w:hanging="420"/>
    </w:pPr>
    <w:rPr>
      <w:rFonts w:ascii="Arial" w:eastAsia="Arial" w:hAnsi="Arial" w:cs="Arial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4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F7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480" w:line="278" w:lineRule="exact"/>
      <w:ind w:hanging="360"/>
      <w:jc w:val="center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ind w:hanging="420"/>
    </w:pPr>
    <w:rPr>
      <w:rFonts w:ascii="Arial" w:eastAsia="Arial" w:hAnsi="Arial" w:cs="Arial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hanging="420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F7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BairovaOA</cp:lastModifiedBy>
  <cp:revision>31</cp:revision>
  <dcterms:created xsi:type="dcterms:W3CDTF">2022-04-12T01:40:00Z</dcterms:created>
  <dcterms:modified xsi:type="dcterms:W3CDTF">2022-04-18T02:01:00Z</dcterms:modified>
</cp:coreProperties>
</file>